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D7" w:rsidRPr="004541FB" w:rsidRDefault="009F48D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48D7" w:rsidRDefault="000042C5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4541FB">
        <w:rPr>
          <w:rFonts w:ascii="Times New Roman" w:eastAsia="標楷體" w:hAnsi="Times New Roman" w:cs="Times New Roman"/>
          <w:b/>
          <w:sz w:val="32"/>
          <w:szCs w:val="32"/>
        </w:rPr>
        <w:t>Scopus</w:t>
      </w:r>
      <w:r w:rsidRPr="004541FB">
        <w:rPr>
          <w:rFonts w:ascii="Times New Roman" w:eastAsia="標楷體" w:hAnsi="Times New Roman" w:cs="Times New Roman"/>
          <w:b/>
          <w:sz w:val="32"/>
          <w:szCs w:val="32"/>
        </w:rPr>
        <w:t>與</w:t>
      </w:r>
      <w:r w:rsidRPr="004541FB">
        <w:rPr>
          <w:rFonts w:ascii="Times New Roman" w:eastAsia="標楷體" w:hAnsi="Times New Roman" w:cs="Times New Roman"/>
          <w:b/>
          <w:sz w:val="32"/>
          <w:szCs w:val="32"/>
        </w:rPr>
        <w:t>JCR</w:t>
      </w:r>
      <w:r w:rsidRPr="004541FB">
        <w:rPr>
          <w:rFonts w:ascii="Times New Roman" w:eastAsia="標楷體" w:hAnsi="Times New Roman" w:cs="Times New Roman"/>
          <w:b/>
          <w:sz w:val="32"/>
          <w:szCs w:val="32"/>
        </w:rPr>
        <w:t>領域及學科對照總表</w:t>
      </w:r>
      <w:r w:rsidR="001065E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1065E5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1065E5">
        <w:rPr>
          <w:rFonts w:ascii="Times New Roman" w:eastAsia="標楷體" w:hAnsi="Times New Roman" w:cs="Times New Roman" w:hint="eastAsia"/>
          <w:b/>
          <w:sz w:val="32"/>
          <w:szCs w:val="32"/>
        </w:rPr>
        <w:t>共</w:t>
      </w:r>
      <w:r w:rsidR="001065E5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1065E5">
        <w:rPr>
          <w:rFonts w:ascii="Times New Roman" w:eastAsia="標楷體" w:hAnsi="Times New Roman" w:cs="Times New Roman" w:hint="eastAsia"/>
          <w:b/>
          <w:sz w:val="32"/>
          <w:szCs w:val="32"/>
        </w:rPr>
        <w:t>頁</w:t>
      </w:r>
      <w:r w:rsidR="001065E5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1065E5" w:rsidRPr="004541FB" w:rsidRDefault="001065E5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tbl>
      <w:tblPr>
        <w:tblStyle w:val="a5"/>
        <w:tblW w:w="8311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1276"/>
        <w:gridCol w:w="2835"/>
        <w:gridCol w:w="1218"/>
      </w:tblGrid>
      <w:tr w:rsidR="009F48D7" w:rsidRPr="001065E5">
        <w:tc>
          <w:tcPr>
            <w:tcW w:w="298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Scopus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領域學科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期刊數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JCR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領域學科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期刊數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期刊數</w:t>
            </w:r>
          </w:p>
        </w:tc>
      </w:tr>
      <w:tr w:rsidR="009F48D7" w:rsidRPr="001065E5">
        <w:tc>
          <w:tcPr>
            <w:tcW w:w="2982" w:type="dxa"/>
            <w:vMerge w:val="restart"/>
            <w:tcBorders>
              <w:top w:val="single" w:sz="12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Agricultural and Biological Sciences (miscellaneous)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農業和生物科學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雜項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Agricultural Economics &amp; Policy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農業經濟與政策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(37)</w:t>
            </w:r>
          </w:p>
        </w:tc>
        <w:tc>
          <w:tcPr>
            <w:tcW w:w="1218" w:type="dxa"/>
            <w:vMerge w:val="restart"/>
            <w:tcBorders>
              <w:top w:val="single" w:sz="12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213</w:t>
            </w:r>
          </w:p>
        </w:tc>
      </w:tr>
      <w:tr w:rsidR="009F48D7" w:rsidRPr="001065E5">
        <w:tc>
          <w:tcPr>
            <w:tcW w:w="2982" w:type="dxa"/>
            <w:vMerge/>
            <w:tcBorders>
              <w:top w:val="single" w:sz="12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Agriculture, Multidisciplinary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農業跨領域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(85)</w:t>
            </w:r>
          </w:p>
        </w:tc>
        <w:tc>
          <w:tcPr>
            <w:tcW w:w="1218" w:type="dxa"/>
            <w:vMerge/>
            <w:tcBorders>
              <w:top w:val="single" w:sz="12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rPr>
          <w:trHeight w:val="80"/>
        </w:trPr>
        <w:tc>
          <w:tcPr>
            <w:tcW w:w="2982" w:type="dxa"/>
            <w:vMerge/>
            <w:tcBorders>
              <w:top w:val="single" w:sz="12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Agricultural Engineering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農業工程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(18)</w:t>
            </w:r>
          </w:p>
        </w:tc>
        <w:tc>
          <w:tcPr>
            <w:tcW w:w="1218" w:type="dxa"/>
            <w:vMerge/>
            <w:tcBorders>
              <w:top w:val="single" w:sz="12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c>
          <w:tcPr>
            <w:tcW w:w="2982" w:type="dxa"/>
            <w:vMerge/>
            <w:tcBorders>
              <w:top w:val="single" w:sz="12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Biodiversity Conservation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生物多樣性保護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(73)</w:t>
            </w:r>
          </w:p>
        </w:tc>
        <w:tc>
          <w:tcPr>
            <w:tcW w:w="1218" w:type="dxa"/>
            <w:vMerge/>
            <w:tcBorders>
              <w:top w:val="single" w:sz="12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rPr>
          <w:trHeight w:val="548"/>
        </w:trPr>
        <w:tc>
          <w:tcPr>
            <w:tcW w:w="2982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Agronomy and Crop Science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農藝和穀物科學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Agricultural Engineering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農業工程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(18)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139</w:t>
            </w:r>
          </w:p>
        </w:tc>
      </w:tr>
      <w:tr w:rsidR="009F48D7" w:rsidRPr="001065E5">
        <w:trPr>
          <w:trHeight w:val="547"/>
        </w:trPr>
        <w:tc>
          <w:tcPr>
            <w:tcW w:w="2982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Agronomy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農藝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(121)</w:t>
            </w:r>
          </w:p>
        </w:tc>
        <w:tc>
          <w:tcPr>
            <w:tcW w:w="1218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c>
          <w:tcPr>
            <w:tcW w:w="2982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Animal Science and Zoology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動物科學和動物學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Agriculture, Dairy &amp; Animal Science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畜牧業科學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(79)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260</w:t>
            </w:r>
          </w:p>
        </w:tc>
      </w:tr>
      <w:tr w:rsidR="009F48D7" w:rsidRPr="001065E5">
        <w:tc>
          <w:tcPr>
            <w:tcW w:w="2982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Zoology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動物學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(181)</w:t>
            </w:r>
          </w:p>
        </w:tc>
        <w:tc>
          <w:tcPr>
            <w:tcW w:w="1218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c>
          <w:tcPr>
            <w:tcW w:w="2982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Aquatic Science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水生生物科學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Limnology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湖泊學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(22)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136</w:t>
            </w:r>
          </w:p>
        </w:tc>
      </w:tr>
      <w:tr w:rsidR="009F48D7" w:rsidRPr="001065E5">
        <w:tc>
          <w:tcPr>
            <w:tcW w:w="2982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Marine &amp; Freshwater Biology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海洋和淡水生物學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(114)</w:t>
            </w:r>
          </w:p>
        </w:tc>
        <w:tc>
          <w:tcPr>
            <w:tcW w:w="1218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rPr>
          <w:trHeight w:val="902"/>
        </w:trPr>
        <w:tc>
          <w:tcPr>
            <w:tcW w:w="2982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Ecology, Evolution, Behavior and Systematics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生態學、進化、行為和系統學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Ecology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生態學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(190)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263</w:t>
            </w:r>
          </w:p>
        </w:tc>
      </w:tr>
      <w:tr w:rsidR="009F48D7" w:rsidRPr="001065E5">
        <w:tc>
          <w:tcPr>
            <w:tcW w:w="2982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Biodiversity Conservation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生物多樣性保護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(73)</w:t>
            </w:r>
          </w:p>
        </w:tc>
        <w:tc>
          <w:tcPr>
            <w:tcW w:w="1218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F48D7" w:rsidRPr="004541FB" w:rsidRDefault="009F48D7">
      <w:pPr>
        <w:rPr>
          <w:rFonts w:ascii="Times New Roman" w:eastAsia="標楷體" w:hAnsi="Times New Roman" w:cs="Times New Roman"/>
        </w:rPr>
      </w:pPr>
    </w:p>
    <w:p w:rsidR="009F48D7" w:rsidRPr="004541FB" w:rsidRDefault="000042C5">
      <w:pPr>
        <w:rPr>
          <w:rFonts w:ascii="Times New Roman" w:eastAsia="標楷體" w:hAnsi="Times New Roman" w:cs="Times New Roman"/>
        </w:rPr>
      </w:pPr>
      <w:r w:rsidRPr="004541FB">
        <w:rPr>
          <w:rFonts w:ascii="Times New Roman" w:eastAsia="標楷體" w:hAnsi="Times New Roman" w:cs="Times New Roman"/>
        </w:rPr>
        <w:br w:type="column"/>
      </w:r>
    </w:p>
    <w:p w:rsidR="009F48D7" w:rsidRPr="004541FB" w:rsidRDefault="009F48D7">
      <w:pPr>
        <w:rPr>
          <w:rFonts w:ascii="Times New Roman" w:eastAsia="標楷體" w:hAnsi="Times New Roman" w:cs="Times New Roman"/>
        </w:rPr>
      </w:pPr>
    </w:p>
    <w:p w:rsidR="009F48D7" w:rsidRPr="004541FB" w:rsidRDefault="009F48D7">
      <w:pPr>
        <w:rPr>
          <w:rFonts w:ascii="Times New Roman" w:eastAsia="標楷體" w:hAnsi="Times New Roman" w:cs="Times New Roman"/>
        </w:rPr>
      </w:pPr>
    </w:p>
    <w:tbl>
      <w:tblPr>
        <w:tblStyle w:val="a6"/>
        <w:tblW w:w="8311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1276"/>
        <w:gridCol w:w="2835"/>
        <w:gridCol w:w="1218"/>
      </w:tblGrid>
      <w:tr w:rsidR="009F48D7" w:rsidRPr="001065E5"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Food Science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食物科學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Food Science &amp; Technology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食品科學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(169)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169</w:t>
            </w:r>
          </w:p>
        </w:tc>
      </w:tr>
      <w:tr w:rsidR="009F48D7" w:rsidRPr="001065E5"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Forestry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林業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Forestry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林業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(88)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88</w:t>
            </w:r>
          </w:p>
        </w:tc>
      </w:tr>
      <w:tr w:rsidR="009F48D7" w:rsidRPr="001065E5">
        <w:tc>
          <w:tcPr>
            <w:tcW w:w="2982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General Agricultural and Biological Sciences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普通農業和生物科學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Agricultural Economics &amp; Policy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農業經濟與政策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(37)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403</w:t>
            </w:r>
          </w:p>
        </w:tc>
      </w:tr>
      <w:tr w:rsidR="009F48D7" w:rsidRPr="001065E5">
        <w:tc>
          <w:tcPr>
            <w:tcW w:w="2982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Agriculture, Multidisciplinary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農業跨領域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(85)</w:t>
            </w:r>
          </w:p>
        </w:tc>
        <w:tc>
          <w:tcPr>
            <w:tcW w:w="1218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c>
          <w:tcPr>
            <w:tcW w:w="2982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Agricultural Engineering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農業工程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(18)</w:t>
            </w:r>
          </w:p>
        </w:tc>
        <w:tc>
          <w:tcPr>
            <w:tcW w:w="1218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c>
          <w:tcPr>
            <w:tcW w:w="2982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Biodiversity Conservation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生物多樣性保護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(73)</w:t>
            </w:r>
          </w:p>
        </w:tc>
        <w:tc>
          <w:tcPr>
            <w:tcW w:w="1218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c>
          <w:tcPr>
            <w:tcW w:w="2982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Ecology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生態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(190)</w:t>
            </w:r>
          </w:p>
        </w:tc>
        <w:tc>
          <w:tcPr>
            <w:tcW w:w="1218" w:type="dxa"/>
            <w:vMerge/>
            <w:tcBorders>
              <w:top w:val="single" w:sz="4" w:space="0" w:color="000000"/>
            </w:tcBorders>
            <w:vAlign w:val="center"/>
          </w:tcPr>
          <w:p w:rsidR="009F48D7" w:rsidRPr="001065E5" w:rsidRDefault="009F4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48D7" w:rsidRPr="001065E5"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Horticulture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園藝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Horticulture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園藝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(38)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</w:p>
        </w:tc>
      </w:tr>
      <w:tr w:rsidR="009F48D7" w:rsidRPr="001065E5"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Insect Science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昆蟲科學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Entomology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昆蟲學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(108)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</w:p>
        </w:tc>
      </w:tr>
      <w:tr w:rsidR="009F48D7" w:rsidRPr="001065E5"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Plant Sciences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植物科學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Plant Science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植物科學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(262)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262</w:t>
            </w:r>
          </w:p>
        </w:tc>
      </w:tr>
      <w:tr w:rsidR="009F48D7" w:rsidRPr="001065E5"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Soil Science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土壤科學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Soil Science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土壤科學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(45)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</w:p>
        </w:tc>
      </w:tr>
      <w:tr w:rsidR="009F48D7" w:rsidRPr="001065E5"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Veterinary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獸醫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Veterinary Sciences</w:t>
            </w:r>
          </w:p>
          <w:p w:rsidR="009F48D7" w:rsidRPr="001065E5" w:rsidRDefault="000042C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獸醫科學</w:t>
            </w: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(170)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8D7" w:rsidRPr="001065E5" w:rsidRDefault="000042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E5">
              <w:rPr>
                <w:rFonts w:ascii="Times New Roman" w:eastAsia="標楷體" w:hAnsi="Times New Roman" w:cs="Times New Roman"/>
                <w:sz w:val="28"/>
                <w:szCs w:val="28"/>
              </w:rPr>
              <w:t>170</w:t>
            </w:r>
          </w:p>
        </w:tc>
      </w:tr>
    </w:tbl>
    <w:p w:rsidR="009F48D7" w:rsidRPr="004541FB" w:rsidRDefault="009F48D7">
      <w:pPr>
        <w:rPr>
          <w:rFonts w:ascii="Times New Roman" w:eastAsia="標楷體" w:hAnsi="Times New Roman" w:cs="Times New Roman"/>
        </w:rPr>
      </w:pPr>
    </w:p>
    <w:p w:rsidR="009F48D7" w:rsidRPr="004541FB" w:rsidRDefault="009F48D7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9F48D7" w:rsidRPr="004541FB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DA" w:rsidRDefault="002A3FDA" w:rsidP="004541FB">
      <w:r>
        <w:separator/>
      </w:r>
    </w:p>
  </w:endnote>
  <w:endnote w:type="continuationSeparator" w:id="0">
    <w:p w:rsidR="002A3FDA" w:rsidRDefault="002A3FDA" w:rsidP="0045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294366"/>
      <w:docPartObj>
        <w:docPartGallery w:val="Page Numbers (Bottom of Page)"/>
        <w:docPartUnique/>
      </w:docPartObj>
    </w:sdtPr>
    <w:sdtContent>
      <w:p w:rsidR="001065E5" w:rsidRDefault="00106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065E5" w:rsidRDefault="001065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DA" w:rsidRDefault="002A3FDA" w:rsidP="004541FB">
      <w:r>
        <w:separator/>
      </w:r>
    </w:p>
  </w:footnote>
  <w:footnote w:type="continuationSeparator" w:id="0">
    <w:p w:rsidR="002A3FDA" w:rsidRDefault="002A3FDA" w:rsidP="0045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D7"/>
    <w:rsid w:val="000042C5"/>
    <w:rsid w:val="001065E5"/>
    <w:rsid w:val="002A3FDA"/>
    <w:rsid w:val="00346969"/>
    <w:rsid w:val="004541FB"/>
    <w:rsid w:val="009F48D7"/>
    <w:rsid w:val="00A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36E02"/>
  <w15:docId w15:val="{4CECFD3B-A8A3-41CD-8199-352903C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41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4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1043</Characters>
  <Application>Microsoft Office Word</Application>
  <DocSecurity>0</DocSecurity>
  <Lines>149</Lines>
  <Paragraphs>124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NTU</cp:lastModifiedBy>
  <cp:revision>2</cp:revision>
  <dcterms:created xsi:type="dcterms:W3CDTF">2023-09-08T04:48:00Z</dcterms:created>
  <dcterms:modified xsi:type="dcterms:W3CDTF">2023-09-08T04:48:00Z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f8caba0bc5edae8f0574a2c1b92ad02f5afce12ec59efcb1b2429494196308be</vt:lpwstr>
  </property>
</Properties>
</file>